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3C" w:rsidRPr="00780738" w:rsidRDefault="00825A3C" w:rsidP="00825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738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825A3C" w:rsidRPr="00780738" w:rsidRDefault="005D6B70" w:rsidP="00825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738">
        <w:rPr>
          <w:rFonts w:ascii="Times New Roman" w:hAnsi="Times New Roman" w:cs="Times New Roman"/>
          <w:b/>
          <w:sz w:val="28"/>
          <w:szCs w:val="28"/>
        </w:rPr>
        <w:t>«Этапы организации</w:t>
      </w:r>
      <w:r w:rsidR="00825A3C" w:rsidRPr="00780738">
        <w:rPr>
          <w:rFonts w:ascii="Times New Roman" w:hAnsi="Times New Roman" w:cs="Times New Roman"/>
          <w:b/>
          <w:sz w:val="28"/>
          <w:szCs w:val="28"/>
        </w:rPr>
        <w:t xml:space="preserve"> научно – исследовательской деятельности школьников»</w:t>
      </w:r>
    </w:p>
    <w:p w:rsidR="00825A3C" w:rsidRPr="00780738" w:rsidRDefault="00825A3C" w:rsidP="00825A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0738">
        <w:rPr>
          <w:rFonts w:ascii="Times New Roman" w:hAnsi="Times New Roman" w:cs="Times New Roman"/>
          <w:sz w:val="28"/>
          <w:szCs w:val="28"/>
        </w:rPr>
        <w:t>Климик</w:t>
      </w:r>
      <w:proofErr w:type="spellEnd"/>
      <w:r w:rsidRPr="00780738">
        <w:rPr>
          <w:rFonts w:ascii="Times New Roman" w:hAnsi="Times New Roman" w:cs="Times New Roman"/>
          <w:sz w:val="28"/>
          <w:szCs w:val="28"/>
        </w:rPr>
        <w:t xml:space="preserve"> Т. Д., учитель математики ГБОУ СОШ №8 «ОЦ» г. Новокуйбышевска  г.о</w:t>
      </w:r>
      <w:proofErr w:type="gramStart"/>
      <w:r w:rsidRPr="0078073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80738">
        <w:rPr>
          <w:rFonts w:ascii="Times New Roman" w:hAnsi="Times New Roman" w:cs="Times New Roman"/>
          <w:sz w:val="28"/>
          <w:szCs w:val="28"/>
        </w:rPr>
        <w:t>овокуйбышевск Самарской области.</w:t>
      </w:r>
    </w:p>
    <w:p w:rsidR="00825A3C" w:rsidRPr="00780738" w:rsidRDefault="00825A3C" w:rsidP="00825A3C">
      <w:pPr>
        <w:rPr>
          <w:rFonts w:ascii="Times New Roman" w:hAnsi="Times New Roman" w:cs="Times New Roman"/>
          <w:sz w:val="28"/>
          <w:szCs w:val="28"/>
        </w:rPr>
      </w:pPr>
      <w:r w:rsidRPr="00780738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825A3C" w:rsidRPr="00780738" w:rsidRDefault="00825A3C" w:rsidP="00825A3C">
      <w:pPr>
        <w:rPr>
          <w:rFonts w:ascii="Times New Roman" w:hAnsi="Times New Roman" w:cs="Times New Roman"/>
          <w:sz w:val="28"/>
          <w:szCs w:val="28"/>
        </w:rPr>
      </w:pPr>
      <w:r w:rsidRPr="00780738">
        <w:rPr>
          <w:rFonts w:ascii="Times New Roman" w:hAnsi="Times New Roman" w:cs="Times New Roman"/>
          <w:sz w:val="28"/>
          <w:szCs w:val="28"/>
        </w:rPr>
        <w:t>В  данной работе представлены направления работы по организации</w:t>
      </w:r>
      <w:r w:rsidRPr="00780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738">
        <w:rPr>
          <w:rFonts w:ascii="Times New Roman" w:hAnsi="Times New Roman" w:cs="Times New Roman"/>
          <w:sz w:val="28"/>
          <w:szCs w:val="28"/>
        </w:rPr>
        <w:t>исследовательской деятельности школьников в связи с введением Федеральных Государственных Стандартов.</w:t>
      </w:r>
    </w:p>
    <w:p w:rsidR="00A82835" w:rsidRPr="00780738" w:rsidRDefault="00A82835" w:rsidP="00A82835">
      <w:pPr>
        <w:rPr>
          <w:rFonts w:ascii="Times New Roman" w:hAnsi="Times New Roman" w:cs="Times New Roman"/>
          <w:b/>
          <w:sz w:val="28"/>
          <w:szCs w:val="28"/>
        </w:rPr>
      </w:pPr>
      <w:r w:rsidRPr="0078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можем наблюдать стремительные изменения во всем обществе, которые требуют от человека новых качеств. Прежде всего, конечно, речь идет о способности к творческому мышлению, самостоятельности в принятии решений, инициативности. Естественно, что задачи по формированию этих качеств возлагаются на образование, и в первую очередь на среднюю школу. Именно здесь должны закладываться основы развития думающей, самостоятельной личности. Можно констатировать, что работа по проведению научно-практических конференций не прошла даром и доказала свою эффективность. </w:t>
      </w:r>
    </w:p>
    <w:p w:rsidR="00A82835" w:rsidRPr="00780738" w:rsidRDefault="00A82835" w:rsidP="00A82835">
      <w:pPr>
        <w:rPr>
          <w:rFonts w:ascii="Times New Roman" w:hAnsi="Times New Roman" w:cs="Times New Roman"/>
          <w:sz w:val="28"/>
          <w:szCs w:val="28"/>
        </w:rPr>
      </w:pPr>
      <w:r w:rsidRPr="00780738">
        <w:rPr>
          <w:rFonts w:ascii="Times New Roman" w:hAnsi="Times New Roman" w:cs="Times New Roman"/>
          <w:sz w:val="28"/>
          <w:szCs w:val="28"/>
        </w:rPr>
        <w:t>Повышение мотивации и эффективность учебной деятельности достигается через включение учащихся в исследовательскую и проектную деятельность, которая имеет следующие особенности:</w:t>
      </w:r>
    </w:p>
    <w:p w:rsidR="00A82835" w:rsidRPr="00780738" w:rsidRDefault="00A82835" w:rsidP="00A82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0738">
        <w:rPr>
          <w:rFonts w:ascii="Times New Roman" w:hAnsi="Times New Roman" w:cs="Times New Roman"/>
          <w:sz w:val="28"/>
          <w:szCs w:val="28"/>
        </w:rPr>
        <w:t xml:space="preserve">Цели и задачи этих видов деятельности определяются   для </w:t>
      </w:r>
      <w:proofErr w:type="gramStart"/>
      <w:r w:rsidRPr="00780738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780738">
        <w:rPr>
          <w:rFonts w:ascii="Times New Roman" w:hAnsi="Times New Roman" w:cs="Times New Roman"/>
          <w:sz w:val="28"/>
          <w:szCs w:val="28"/>
        </w:rPr>
        <w:t xml:space="preserve">  как их личностными мотивами, так и социальными.</w:t>
      </w:r>
    </w:p>
    <w:p w:rsidR="00A82835" w:rsidRPr="00780738" w:rsidRDefault="00A82835" w:rsidP="00A82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0738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должны быть организованы таким образом, чтобы учащиеся сами смогли реализовать свои потребности в общении и со значимыми группами одноклассников и учителей.</w:t>
      </w:r>
    </w:p>
    <w:p w:rsidR="00A82835" w:rsidRPr="00780738" w:rsidRDefault="00A82835" w:rsidP="00A82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0738">
        <w:rPr>
          <w:rFonts w:ascii="Times New Roman" w:hAnsi="Times New Roman" w:cs="Times New Roman"/>
          <w:sz w:val="28"/>
          <w:szCs w:val="28"/>
        </w:rPr>
        <w:t>Организация исследовательских и проектных работ обеспечивает сочетание различных видов познавательной деятельности.</w:t>
      </w:r>
    </w:p>
    <w:p w:rsidR="00A82835" w:rsidRPr="00780738" w:rsidRDefault="00A82835" w:rsidP="00A82835">
      <w:pPr>
        <w:rPr>
          <w:rFonts w:ascii="Times New Roman" w:hAnsi="Times New Roman" w:cs="Times New Roman"/>
          <w:sz w:val="28"/>
          <w:szCs w:val="28"/>
        </w:rPr>
      </w:pPr>
      <w:r w:rsidRPr="00780738">
        <w:rPr>
          <w:rFonts w:ascii="Times New Roman" w:hAnsi="Times New Roman" w:cs="Times New Roman"/>
          <w:sz w:val="28"/>
          <w:szCs w:val="28"/>
        </w:rPr>
        <w:t>Результаты вовлечения учащихся в исследовательскую деятельность: компетенция в выбранной сфере исследования, творческая активность, собранность, аккуратность, целеустремленность и высокая мотивация учащихся.</w:t>
      </w:r>
    </w:p>
    <w:p w:rsidR="002B0CEA" w:rsidRPr="00780738" w:rsidRDefault="00A82835" w:rsidP="002B0CE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данной работе рассмотрены вопросы организации научно – исследовательской деятельности учащихся, компоненты исследовательской и проектной деятельности</w:t>
      </w:r>
      <w:r w:rsidR="005D6B70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0CEA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этапы исследовательской деятельности: </w:t>
      </w:r>
      <w:proofErr w:type="gramStart"/>
      <w:r w:rsidR="002B0CEA" w:rsidRPr="007807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2B0CEA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 подготовительный, </w:t>
      </w:r>
      <w:r w:rsidR="002B0CEA" w:rsidRPr="007807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2B0CEA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 проведение исследования, </w:t>
      </w:r>
      <w:r w:rsidR="002B0CEA" w:rsidRPr="007807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2B0CEA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 итоговый и работа на каждом из них.</w:t>
      </w:r>
      <w:proofErr w:type="gramEnd"/>
      <w:r w:rsidR="002B0CEA" w:rsidRPr="007807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На каждом этапе </w:t>
      </w:r>
      <w:r w:rsidR="005D6B70" w:rsidRPr="007807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рассмотрена  деятельность  педагога и работа по  формированию</w:t>
      </w:r>
      <w:r w:rsidR="002B0CEA" w:rsidRPr="007807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УУД при работе над исследовательским проектом.</w:t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Несомненно, обязательным условием развития творческих способностей учащихся является устранение доминирующей роли педагога. </w:t>
      </w:r>
      <w:proofErr w:type="gramStart"/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>Самое</w:t>
      </w:r>
      <w:proofErr w:type="gramEnd"/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сложное для меня, как учителя, — научиться быть консультантом. Трудно удержаться от подсказок. Но важно в ходе консультаций только отвечать на возникающие у школьников вопросы.</w:t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Поэтому роль педагога различна на разных этапах организации исследовательской деятельности. </w:t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выявлении детей, предрасположенных к исследовательской работе, моя роль чаще доминирующая. </w:t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определении темы – я выступаю в роли консультанта. </w:t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выполнении работы – я снова являюсь консультантом. Ученику предоставляется максимальная самостоятельность. </w:t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защите работ, учитель и учащиеся — равноправные партнеры.</w:t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Учителю надо помнить, что когда ученику позволяется самостоятельно что-то открыть или изобрести, то развивается его творческое мышление.</w:t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Среди различных форм представления результатов исследований следует особо выделить компьютерные презентации. Современная вычислительная техника позволяет сообщить зрителю максимальное количество информации в наглядной, доступной и занимательной форме. </w:t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Мои ученики для создания компьютерных презентаций используют программу </w:t>
      </w:r>
      <w:proofErr w:type="spellStart"/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proofErr w:type="spellEnd"/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>Point</w:t>
      </w:r>
      <w:proofErr w:type="spellEnd"/>
      <w:r w:rsidR="00780738" w:rsidRPr="00780738">
        <w:rPr>
          <w:rFonts w:ascii="Times New Roman" w:hAnsi="Times New Roman" w:cs="Times New Roman"/>
          <w:color w:val="000000" w:themeColor="text1"/>
          <w:sz w:val="28"/>
          <w:szCs w:val="28"/>
        </w:rPr>
        <w:t>, все версии которой позволяют демонстрировать текст (устный и печатный), рисунки, таблицы, графики, видеофрагменты и т.п. с эффектами анимации в определенной последовательности и в различных сочетаниях. В программе также имеется возможность изготовления раздаточных материалов по каждой презентации.</w:t>
      </w:r>
    </w:p>
    <w:p w:rsidR="002B0CEA" w:rsidRPr="00780738" w:rsidRDefault="002B0CEA" w:rsidP="002B0CEA">
      <w:pPr>
        <w:pStyle w:val="a4"/>
        <w:spacing w:before="336" w:beforeAutospacing="0" w:after="336" w:afterAutospacing="0" w:line="307" w:lineRule="atLeast"/>
        <w:rPr>
          <w:color w:val="000000"/>
          <w:sz w:val="28"/>
          <w:szCs w:val="28"/>
        </w:rPr>
      </w:pPr>
      <w:r w:rsidRPr="00780738">
        <w:rPr>
          <w:b/>
          <w:color w:val="000000" w:themeColor="text1"/>
          <w:sz w:val="28"/>
          <w:szCs w:val="28"/>
        </w:rPr>
        <w:t>Выводы работы</w:t>
      </w:r>
      <w:r w:rsidRPr="00780738">
        <w:rPr>
          <w:color w:val="000000" w:themeColor="text1"/>
          <w:sz w:val="28"/>
          <w:szCs w:val="28"/>
        </w:rPr>
        <w:t xml:space="preserve">: В современном (мире) обществе стало </w:t>
      </w:r>
      <w:proofErr w:type="gramStart"/>
      <w:r w:rsidRPr="00780738">
        <w:rPr>
          <w:color w:val="000000" w:themeColor="text1"/>
          <w:sz w:val="28"/>
          <w:szCs w:val="28"/>
        </w:rPr>
        <w:t>очевидной</w:t>
      </w:r>
      <w:proofErr w:type="gramEnd"/>
      <w:r w:rsidRPr="00780738">
        <w:rPr>
          <w:color w:val="000000" w:themeColor="text1"/>
          <w:sz w:val="28"/>
          <w:szCs w:val="28"/>
        </w:rPr>
        <w:t xml:space="preserve"> успешность и </w:t>
      </w:r>
      <w:proofErr w:type="spellStart"/>
      <w:r w:rsidRPr="00780738">
        <w:rPr>
          <w:color w:val="000000" w:themeColor="text1"/>
          <w:sz w:val="28"/>
          <w:szCs w:val="28"/>
        </w:rPr>
        <w:t>востребованность</w:t>
      </w:r>
      <w:proofErr w:type="spellEnd"/>
      <w:r w:rsidRPr="00780738">
        <w:rPr>
          <w:color w:val="000000" w:themeColor="text1"/>
          <w:sz w:val="28"/>
          <w:szCs w:val="28"/>
        </w:rPr>
        <w:t xml:space="preserve"> человека эрудированного, умеющего аргументировать, доказывать свою точку зрения, имеющего творческий</w:t>
      </w:r>
      <w:r w:rsidRPr="00780738">
        <w:rPr>
          <w:color w:val="000000"/>
          <w:sz w:val="28"/>
          <w:szCs w:val="28"/>
        </w:rPr>
        <w:t xml:space="preserve"> потенциал. Надо готовить себя к тому, что знание важно не только усваивать, но и преумножать, творческий перерабатывать, использовать его практически. Вот почему важно приобщаться к научно - исследовательской деятельности уже в школе. Это не только действенный способ расширить свой кругозор, углубить знания по предмету, но и прекрасная возможность определить свою способность проводить научное исследование, проверить себя в умении выступать в незнакомой аудитории.</w:t>
      </w:r>
    </w:p>
    <w:p w:rsidR="002B0CEA" w:rsidRPr="00780738" w:rsidRDefault="002B0CEA" w:rsidP="002B0CEA">
      <w:pPr>
        <w:pStyle w:val="a4"/>
        <w:spacing w:before="336" w:beforeAutospacing="0" w:after="336" w:afterAutospacing="0" w:line="307" w:lineRule="atLeast"/>
        <w:rPr>
          <w:color w:val="000000"/>
          <w:sz w:val="28"/>
          <w:szCs w:val="28"/>
        </w:rPr>
      </w:pPr>
      <w:r w:rsidRPr="00780738">
        <w:rPr>
          <w:color w:val="000000"/>
          <w:sz w:val="28"/>
          <w:szCs w:val="28"/>
        </w:rPr>
        <w:t>Работа над исследовательской темой зарождает, кроме интеллектуального соперничества, дружеские отношения между школьниками, создает отношение общности цели, атмосферу взаимопомощи, благодаря совместной работе складывается временный творческий коллектив.</w:t>
      </w:r>
      <w:r w:rsidR="004361E6" w:rsidRPr="00780738">
        <w:rPr>
          <w:color w:val="000000"/>
          <w:sz w:val="28"/>
          <w:szCs w:val="28"/>
        </w:rPr>
        <w:t xml:space="preserve"> </w:t>
      </w:r>
      <w:r w:rsidRPr="00780738">
        <w:rPr>
          <w:color w:val="000000"/>
          <w:sz w:val="28"/>
          <w:szCs w:val="28"/>
        </w:rPr>
        <w:t>Сегодняшний старшеклассник - это завтрашний студент. Поэтому подобные навыки, полученные в школе, могут сослужить добрую службу тем, кто захочет серьезно заниматься наукой в ВУЗе. Может оказаться так, что кто - то продолжит изучение выбранной в школе темы, и в дальнейшем она выльется в хорошую курсовую или дипломную работу.</w:t>
      </w:r>
    </w:p>
    <w:p w:rsidR="002B0CEA" w:rsidRPr="00780738" w:rsidRDefault="002B0CEA" w:rsidP="002B0CEA">
      <w:pPr>
        <w:pStyle w:val="a4"/>
        <w:spacing w:before="336" w:beforeAutospacing="0" w:after="336" w:afterAutospacing="0" w:line="307" w:lineRule="atLeast"/>
        <w:rPr>
          <w:color w:val="000000"/>
          <w:sz w:val="28"/>
          <w:szCs w:val="28"/>
        </w:rPr>
      </w:pPr>
      <w:r w:rsidRPr="00780738">
        <w:rPr>
          <w:color w:val="000000"/>
          <w:sz w:val="28"/>
          <w:szCs w:val="28"/>
        </w:rPr>
        <w:t> </w:t>
      </w:r>
    </w:p>
    <w:p w:rsidR="002B0CEA" w:rsidRPr="00780738" w:rsidRDefault="002B0CEA" w:rsidP="002B0CEA">
      <w:pPr>
        <w:ind w:left="7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CEA" w:rsidRPr="00780738" w:rsidRDefault="002B0CEA" w:rsidP="002B0CEA">
      <w:pPr>
        <w:rPr>
          <w:rFonts w:ascii="Times New Roman" w:hAnsi="Times New Roman" w:cs="Times New Roman"/>
          <w:sz w:val="28"/>
          <w:szCs w:val="28"/>
        </w:rPr>
      </w:pPr>
    </w:p>
    <w:p w:rsidR="002B0CEA" w:rsidRPr="00780738" w:rsidRDefault="002B0CEA" w:rsidP="002B0CEA">
      <w:pPr>
        <w:rPr>
          <w:rFonts w:ascii="Times New Roman" w:hAnsi="Times New Roman" w:cs="Times New Roman"/>
          <w:b/>
          <w:sz w:val="28"/>
          <w:szCs w:val="28"/>
        </w:rPr>
      </w:pPr>
    </w:p>
    <w:p w:rsidR="002B0CEA" w:rsidRPr="002B0CEA" w:rsidRDefault="002B0CEA" w:rsidP="002B0C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82835" w:rsidRPr="002B0CEA" w:rsidRDefault="00A82835" w:rsidP="002B0CEA">
      <w:pPr>
        <w:rPr>
          <w:rFonts w:ascii="Times New Roman" w:hAnsi="Times New Roman" w:cs="Times New Roman"/>
          <w:sz w:val="24"/>
          <w:szCs w:val="24"/>
        </w:rPr>
      </w:pPr>
    </w:p>
    <w:p w:rsidR="00D41E50" w:rsidRPr="00A82835" w:rsidRDefault="00D41E50" w:rsidP="00A82835"/>
    <w:sectPr w:rsidR="00D41E50" w:rsidRPr="00A82835" w:rsidSect="00D4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416A"/>
    <w:multiLevelType w:val="hybridMultilevel"/>
    <w:tmpl w:val="9A38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561B6"/>
    <w:multiLevelType w:val="hybridMultilevel"/>
    <w:tmpl w:val="ABB4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835"/>
    <w:rsid w:val="00060736"/>
    <w:rsid w:val="00164F63"/>
    <w:rsid w:val="002B0CEA"/>
    <w:rsid w:val="004361E6"/>
    <w:rsid w:val="005D6B70"/>
    <w:rsid w:val="00780738"/>
    <w:rsid w:val="00825A3C"/>
    <w:rsid w:val="00937251"/>
    <w:rsid w:val="00952104"/>
    <w:rsid w:val="00A82835"/>
    <w:rsid w:val="00C669A2"/>
    <w:rsid w:val="00CC36BB"/>
    <w:rsid w:val="00D41E50"/>
    <w:rsid w:val="00EB7678"/>
    <w:rsid w:val="00EC774E"/>
    <w:rsid w:val="00F4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Владимир</cp:lastModifiedBy>
  <cp:revision>5</cp:revision>
  <dcterms:created xsi:type="dcterms:W3CDTF">2014-03-14T01:47:00Z</dcterms:created>
  <dcterms:modified xsi:type="dcterms:W3CDTF">2015-01-20T17:27:00Z</dcterms:modified>
</cp:coreProperties>
</file>